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BE" w:rsidRDefault="000E16BE" w:rsidP="000E1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18.07.2019 № 179-ФЗ внесены изменения в уголовно-исполнительный кодекс Российской Федерации. Изменения расширяют возможности трудоустройства осужденных к принудительным работам, а также тех, кто отбывает наказание в колониях- поселениях.</w:t>
      </w:r>
    </w:p>
    <w:p w:rsidR="000E16BE" w:rsidRDefault="000E16BE" w:rsidP="000E1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Осужденные смогут привлекаться к труду на участках исправительных центров и колоний – поселений, расположенных вне исправительных центров и колоний- поселений, но в пределах субъектов Российской Федерации, на территориях которых они находятся. </w:t>
      </w:r>
    </w:p>
    <w:p w:rsidR="000E16BE" w:rsidRDefault="000E16BE" w:rsidP="000E1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создания и функционирования указанных участков определит ФСИН России.</w:t>
      </w:r>
    </w:p>
    <w:p w:rsidR="000E16BE" w:rsidRDefault="000E16BE" w:rsidP="000E1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Организации, в которой работают осужденные, находящиеся на участках, расположенных вне территории исправительного центра (колонии-поселения), предоставляют этим осужденным общежития для проживания по нормам согласно УИК РФ, другие помещения и имущество, необходимые для обеспечения установленного порядка и условий отбывания наказания, также оказывает содействие администрации исправительного учреждения в материально-бытовом и </w:t>
      </w:r>
      <w:proofErr w:type="spellStart"/>
      <w:proofErr w:type="gramStart"/>
      <w:r>
        <w:rPr>
          <w:sz w:val="28"/>
          <w:szCs w:val="28"/>
        </w:rPr>
        <w:t>медико</w:t>
      </w:r>
      <w:proofErr w:type="spellEnd"/>
      <w:r>
        <w:rPr>
          <w:sz w:val="28"/>
          <w:szCs w:val="28"/>
        </w:rPr>
        <w:t>- санитарном</w:t>
      </w:r>
      <w:proofErr w:type="gramEnd"/>
      <w:r>
        <w:rPr>
          <w:sz w:val="28"/>
          <w:szCs w:val="28"/>
        </w:rPr>
        <w:t xml:space="preserve"> обеспечении осужденных.</w:t>
      </w:r>
    </w:p>
    <w:p w:rsidR="000E16BE" w:rsidRDefault="000E16BE" w:rsidP="000E1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вступают в силу с 01.01.2020 года.</w:t>
      </w:r>
    </w:p>
    <w:p w:rsidR="000E16BE" w:rsidRDefault="000E16BE" w:rsidP="000E16BE">
      <w:pPr>
        <w:spacing w:line="240" w:lineRule="exact"/>
        <w:jc w:val="both"/>
        <w:rPr>
          <w:sz w:val="28"/>
          <w:szCs w:val="28"/>
        </w:rPr>
      </w:pPr>
    </w:p>
    <w:p w:rsidR="000E16BE" w:rsidRDefault="000E16BE" w:rsidP="000E16BE">
      <w:pPr>
        <w:spacing w:line="240" w:lineRule="exact"/>
        <w:jc w:val="both"/>
        <w:rPr>
          <w:sz w:val="28"/>
          <w:szCs w:val="28"/>
        </w:rPr>
      </w:pPr>
    </w:p>
    <w:p w:rsidR="000E16BE" w:rsidRDefault="000E16BE" w:rsidP="000E16BE">
      <w:pPr>
        <w:spacing w:line="240" w:lineRule="exact"/>
        <w:jc w:val="both"/>
        <w:rPr>
          <w:sz w:val="28"/>
          <w:szCs w:val="28"/>
        </w:rPr>
      </w:pPr>
    </w:p>
    <w:p w:rsidR="000E16BE" w:rsidRDefault="000E16BE" w:rsidP="000E16BE">
      <w:pPr>
        <w:spacing w:line="240" w:lineRule="exact"/>
        <w:jc w:val="both"/>
        <w:rPr>
          <w:sz w:val="28"/>
          <w:szCs w:val="28"/>
        </w:rPr>
      </w:pPr>
    </w:p>
    <w:p w:rsidR="000E16BE" w:rsidRDefault="000E16BE" w:rsidP="000E16BE">
      <w:pPr>
        <w:spacing w:line="240" w:lineRule="exact"/>
        <w:jc w:val="both"/>
        <w:rPr>
          <w:sz w:val="28"/>
          <w:szCs w:val="28"/>
        </w:rPr>
      </w:pPr>
    </w:p>
    <w:p w:rsidR="000E16BE" w:rsidRDefault="000E16BE" w:rsidP="000E16BE">
      <w:pPr>
        <w:spacing w:line="240" w:lineRule="exact"/>
        <w:jc w:val="both"/>
        <w:rPr>
          <w:sz w:val="28"/>
          <w:szCs w:val="28"/>
        </w:rPr>
      </w:pPr>
    </w:p>
    <w:p w:rsidR="000E16BE" w:rsidRDefault="000E16BE" w:rsidP="000E16BE">
      <w:pPr>
        <w:jc w:val="both"/>
      </w:pPr>
    </w:p>
    <w:p w:rsidR="00101F92" w:rsidRDefault="00101F92"/>
    <w:sectPr w:rsidR="00101F92" w:rsidSect="00774934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E16BE"/>
    <w:rsid w:val="000E16BE"/>
    <w:rsid w:val="00101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2019-09-04T08:56:00Z</dcterms:created>
  <dcterms:modified xsi:type="dcterms:W3CDTF">2019-09-04T08:56:00Z</dcterms:modified>
</cp:coreProperties>
</file>